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F509C4" w:rsidRDefault="00DC35A4" w:rsidP="00F50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509C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Сообщение </w:t>
      </w:r>
    </w:p>
    <w:p w:rsidR="00DC35A4" w:rsidRPr="00F509C4" w:rsidRDefault="00DE0858" w:rsidP="00F509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509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«</w:t>
      </w:r>
      <w:r w:rsidR="00646B5F" w:rsidRPr="00F509C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 приобретении голосующих акций (долей) эмитента или депозитарных ценных бумаг, удостоверяющих права в отношении голосующих акций эмитента, эмитентом или подконтрольной эмитенту организацией</w:t>
      </w:r>
      <w:r w:rsidRPr="00F509C4">
        <w:rPr>
          <w:rFonts w:ascii="Times New Roman" w:hAnsi="Times New Roman" w:cs="Times New Roman"/>
          <w:b/>
          <w:bCs/>
          <w:sz w:val="20"/>
          <w:szCs w:val="20"/>
        </w:rPr>
        <w:t>»</w:t>
      </w:r>
    </w:p>
    <w:tbl>
      <w:tblPr>
        <w:tblW w:w="106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4"/>
        <w:gridCol w:w="4711"/>
      </w:tblGrid>
      <w:tr w:rsidR="00DC35A4" w:rsidRPr="00DC35A4" w:rsidTr="00C76106">
        <w:trPr>
          <w:cantSplit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4711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711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711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4711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4711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4711" w:type="dxa"/>
            <w:vAlign w:val="center"/>
          </w:tcPr>
          <w:p w:rsidR="00DC35A4" w:rsidRPr="00DC35A4" w:rsidRDefault="005033A2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C76106">
        <w:tc>
          <w:tcPr>
            <w:tcW w:w="5954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1B744F">
              <w:rPr>
                <w:rFonts w:ascii="Times New Roman" w:eastAsia="Times New Roman" w:hAnsi="Times New Roman" w:cs="Times New Roman"/>
                <w:lang w:eastAsia="ru-RU"/>
              </w:rPr>
              <w:t>лено сообщение</w:t>
            </w:r>
          </w:p>
        </w:tc>
        <w:tc>
          <w:tcPr>
            <w:tcW w:w="4711" w:type="dxa"/>
            <w:vAlign w:val="center"/>
          </w:tcPr>
          <w:p w:rsidR="00DC35A4" w:rsidRPr="00CF4C5A" w:rsidRDefault="00A45900" w:rsidP="00DE0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B744F">
              <w:rPr>
                <w:rFonts w:ascii="Times New Roman" w:hAnsi="Times New Roman" w:cs="Times New Roman"/>
                <w:b/>
                <w:i/>
              </w:rPr>
              <w:t>11</w:t>
            </w:r>
            <w:r w:rsidR="00DE0858" w:rsidRPr="001B744F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DE0858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FC63A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C76106">
        <w:trPr>
          <w:cantSplit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76106">
        <w:trPr>
          <w:cantSplit/>
          <w:trHeight w:val="2065"/>
        </w:trPr>
        <w:tc>
          <w:tcPr>
            <w:tcW w:w="10665" w:type="dxa"/>
            <w:gridSpan w:val="2"/>
          </w:tcPr>
          <w:p w:rsidR="00DE0858" w:rsidRPr="00DE0858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="00DE0858">
              <w:rPr>
                <w:rFonts w:ascii="Times New Roman" w:hAnsi="Times New Roman" w:cs="Times New Roman"/>
                <w:sz w:val="20"/>
                <w:szCs w:val="20"/>
              </w:rPr>
              <w:t xml:space="preserve"> Лицо, которое приобрело голосующие акции (доли) эмитента или депозитарные ценные бумаги, удостоверяющие права в отношении голосующих акций эмитента (эмитент; подконтрольная эмитенту организация): </w:t>
            </w:r>
            <w:r w:rsidR="00DE0858"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Эмитент.</w:t>
            </w:r>
          </w:p>
          <w:p w:rsidR="00DE0858" w:rsidRDefault="00DE0858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В случае приобретения голосующих акций (долей) эмитента или депозитарных ценных бумаг, удостоверяющих права в отношении голосующих акций эмитента, подконтрольной эмитенту организацией – полное фирменное наименование (для коммерческой организации) или наименование (для некоммерческой организации), место нахождения, идентификационный номер налогоплательщика (ИНН) (при наличии), основной государственный регистрационный номер (ОГРН) (при наличии) указанной организации: </w:t>
            </w:r>
            <w:r w:rsidRPr="006A485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A79B9" w:rsidRPr="0079006C" w:rsidRDefault="00DE0858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объекте приобретения (голосующие акции (доли) эмитента, а также идентификационные признаки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ценных бумаг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(голосующих акций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); депозитарные ценные бумаги, удостоверяющие права в отношении голосующих акций эмитента): </w:t>
            </w:r>
            <w:r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голосующие акции Эмитента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="00FC63A1" w:rsidRPr="00FC63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кции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обыкновенные</w:t>
            </w:r>
            <w:r w:rsidR="00FC63A1" w:rsidRPr="00FC63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r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вы</w:t>
            </w:r>
            <w:r w:rsidR="004F33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пуска </w:t>
            </w:r>
            <w:r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ценных бумаг: 1-02-00131-А; дата государственной регистрации вы</w:t>
            </w:r>
            <w:r w:rsidR="004F337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пуска </w:t>
            </w:r>
            <w:r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ценных бумаг: 28.04.1993; международный код (номер) идентификации ценных бумаг (ISIN): RU0006941705; международный код классификации финансовых инструментов (СFI): ESVXFR</w:t>
            </w:r>
            <w:r w:rsidR="0079006C"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3A79B9" w:rsidRPr="007900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DE0858" w:rsidRDefault="003A79B9" w:rsidP="00FB5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E08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0858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приобретения депозитарных ценных бумаг, удостоверяющих права в отношении голосующих акций эмитента, - наименование и место нахождения иностранного эмитента, а также идентификационные признаки указанных депозитарных ценных бумаг: </w:t>
            </w:r>
            <w:r w:rsidR="00DE0858" w:rsidRPr="00DE08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</w:t>
            </w:r>
            <w:r w:rsidR="00DE08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A79B9" w:rsidRDefault="00FB533A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E08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голосующих акций (размер приобретенной доли) эмитента (количество голосующих акций эмитента, права в отношении которых удостоверяют приобретенные депозитарные ценные бумаги): </w:t>
            </w:r>
            <w:r w:rsidR="00A45900" w:rsidRPr="00A4590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246</w:t>
            </w:r>
            <w:r w:rsidR="004D4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(Двести сорок шесть)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4D4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штук.</w:t>
            </w:r>
          </w:p>
          <w:p w:rsidR="003A79B9" w:rsidRPr="0088655F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>Основание для приобретения голосующих акций (долей) эмитента или депозитарных ценных бумаг, удостоверяющих права в отношении голосующих акций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4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Требования о выкупе акций, предъявленные акционерами Эмитента в порядке ст. 76 </w:t>
            </w:r>
            <w:r w:rsidR="002E2431" w:rsidRPr="0088655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Федерального закона Российской Федерации «Об акционерных обществах» от 26.12.1995 №208-ФЗ</w:t>
            </w:r>
            <w:bookmarkStart w:id="0" w:name="_GoBack"/>
            <w:bookmarkEnd w:id="0"/>
            <w:r w:rsidRPr="0088655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голосующих акций (размер доли) эмитента, принадлежавших эмитенту или подконтрольной эмитенту организации до приобретения, а если до приобретения эмитенту или подконтрольной эмитенту организации 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>принадлежа</w:t>
            </w:r>
            <w:r w:rsidR="0088655F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 xml:space="preserve"> депозитарные ценные бумаги, удостоверяющие права в отношении голосующих акций эмитента, - отдельно количество голосующих акций эмитента, права в отношении которых удостоверяли принадлежавшие эмитенту или подконтрольной эмитенту организации депозитарные ценные бумаги: </w:t>
            </w:r>
            <w:r w:rsidR="009E6559" w:rsidRPr="009E65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C07228" w:rsidRPr="009E655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голосующих акций (размер доли) эмитента, принадлежащих эмитенту или подконтрольной эмитенту организации после приобретения, а если после приобретения эмитенту или подконтрольной эмитенту организации принадлежат депозитарные ценные бумаги, удостоверяющие права в отношении голосующих акций эмитента, - отдельно количество голосующих акций эмитента, права в отношении которых удостоверяют принадлежащие эмитенту или подконтрольной эмитенту организации депозитарные ценные бумаги</w:t>
            </w:r>
            <w:r w:rsidR="009E6559" w:rsidRPr="008F5B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="004D4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45900" w:rsidRPr="008F5B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246</w:t>
            </w:r>
            <w:r w:rsidR="004D4C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(Двести сорок шесть) штук</w:t>
            </w:r>
            <w:r w:rsidR="009E6559" w:rsidRPr="008F5B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9E65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4B1F46" w:rsidRDefault="003A79B9" w:rsidP="004E6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B53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</w:t>
            </w:r>
            <w:r w:rsidR="009E6559">
              <w:rPr>
                <w:rFonts w:ascii="Times New Roman" w:hAnsi="Times New Roman" w:cs="Times New Roman"/>
                <w:sz w:val="20"/>
                <w:szCs w:val="20"/>
              </w:rPr>
              <w:t xml:space="preserve">ом или подконтрольной эмитенту организацией голосующих акций (долей) эмитента или депозитарных ценных </w:t>
            </w:r>
            <w:r w:rsidR="00C76106">
              <w:rPr>
                <w:rFonts w:ascii="Times New Roman" w:hAnsi="Times New Roman" w:cs="Times New Roman"/>
                <w:sz w:val="20"/>
                <w:szCs w:val="20"/>
              </w:rPr>
              <w:t>бумаг, удостоверяющих права в отношении голосующих акций эмитента</w:t>
            </w:r>
            <w:r w:rsidR="00C76106" w:rsidRPr="008643B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643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A9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</w:t>
            </w:r>
            <w:r w:rsidRPr="008643B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C76106" w:rsidRPr="008643B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8643B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FC63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FB53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4E6A9F" w:rsidRPr="00813895" w:rsidRDefault="004E6A9F" w:rsidP="004E6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3895">
              <w:rPr>
                <w:rFonts w:ascii="Times New Roman" w:hAnsi="Times New Roman" w:cs="Times New Roman"/>
                <w:sz w:val="20"/>
                <w:szCs w:val="20"/>
              </w:rPr>
              <w:t>2.10. Дата, в которую эмитент узнал о приобретении им или подконтрольной ему организацией голосующих акций (долей) эмитента</w:t>
            </w:r>
            <w:r w:rsidR="00813895" w:rsidRPr="00813895">
              <w:rPr>
                <w:rFonts w:ascii="Times New Roman" w:hAnsi="Times New Roman" w:cs="Times New Roman"/>
                <w:sz w:val="20"/>
                <w:szCs w:val="20"/>
              </w:rPr>
              <w:t xml:space="preserve"> или депозитарных ценных бумаг, удостоверяющих права в отношении голосующих акций эмитента: </w:t>
            </w:r>
            <w:r w:rsidR="008138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11.09.2024.</w:t>
            </w:r>
          </w:p>
        </w:tc>
      </w:tr>
      <w:tr w:rsidR="00DC35A4" w:rsidRPr="00DC35A4" w:rsidTr="00C76106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76106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(И.О.</w:t>
            </w:r>
            <w:r w:rsidR="008F5B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Фамилия)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50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</w:t>
            </w:r>
            <w:r w:rsidRPr="00F509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</w:t>
            </w:r>
            <w:proofErr w:type="gramStart"/>
            <w:r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«</w:t>
            </w:r>
            <w:r w:rsidR="00C76106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813895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11</w:t>
            </w:r>
            <w:proofErr w:type="gramEnd"/>
            <w:r w:rsidR="00C76106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» </w:t>
            </w:r>
            <w:r w:rsidR="00C76106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сентября</w:t>
            </w:r>
            <w:r w:rsidR="00147E35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20</w:t>
            </w:r>
            <w:r w:rsidR="00E0193B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</w:t>
            </w:r>
            <w:r w:rsidR="00FC63A1"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4</w:t>
            </w:r>
            <w:r w:rsidRPr="00F509C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г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 w:rsidP="00F509C4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86D50"/>
    <w:rsid w:val="001A0C5B"/>
    <w:rsid w:val="001B744F"/>
    <w:rsid w:val="001E7707"/>
    <w:rsid w:val="001F28C4"/>
    <w:rsid w:val="00206D8E"/>
    <w:rsid w:val="00250984"/>
    <w:rsid w:val="00287527"/>
    <w:rsid w:val="002A36D9"/>
    <w:rsid w:val="002A7F6F"/>
    <w:rsid w:val="002E2431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4CD6"/>
    <w:rsid w:val="004D5BD9"/>
    <w:rsid w:val="004E6876"/>
    <w:rsid w:val="004E6A9F"/>
    <w:rsid w:val="004F3379"/>
    <w:rsid w:val="00500CD5"/>
    <w:rsid w:val="005033A2"/>
    <w:rsid w:val="00507FCC"/>
    <w:rsid w:val="00520719"/>
    <w:rsid w:val="0053258F"/>
    <w:rsid w:val="00541F37"/>
    <w:rsid w:val="00553F43"/>
    <w:rsid w:val="005623F5"/>
    <w:rsid w:val="005A6F49"/>
    <w:rsid w:val="005C121D"/>
    <w:rsid w:val="005D076E"/>
    <w:rsid w:val="005D0AC7"/>
    <w:rsid w:val="005D7EB9"/>
    <w:rsid w:val="0060065E"/>
    <w:rsid w:val="00646B5F"/>
    <w:rsid w:val="00666645"/>
    <w:rsid w:val="00680A0F"/>
    <w:rsid w:val="006A4857"/>
    <w:rsid w:val="006D6A03"/>
    <w:rsid w:val="006F1EB4"/>
    <w:rsid w:val="006F4E15"/>
    <w:rsid w:val="00707EF0"/>
    <w:rsid w:val="00745A23"/>
    <w:rsid w:val="00757C1B"/>
    <w:rsid w:val="0078517E"/>
    <w:rsid w:val="0079006C"/>
    <w:rsid w:val="00794FF2"/>
    <w:rsid w:val="007A1841"/>
    <w:rsid w:val="007B33D6"/>
    <w:rsid w:val="007C1386"/>
    <w:rsid w:val="007C3943"/>
    <w:rsid w:val="007D3A69"/>
    <w:rsid w:val="00813895"/>
    <w:rsid w:val="00821183"/>
    <w:rsid w:val="00824F21"/>
    <w:rsid w:val="00854777"/>
    <w:rsid w:val="00862C43"/>
    <w:rsid w:val="008643B6"/>
    <w:rsid w:val="00881111"/>
    <w:rsid w:val="0088655F"/>
    <w:rsid w:val="008A5841"/>
    <w:rsid w:val="008A6494"/>
    <w:rsid w:val="008E0E65"/>
    <w:rsid w:val="008E4F59"/>
    <w:rsid w:val="008E6178"/>
    <w:rsid w:val="008E644B"/>
    <w:rsid w:val="008F15BB"/>
    <w:rsid w:val="008F5BAF"/>
    <w:rsid w:val="009043C7"/>
    <w:rsid w:val="00924A55"/>
    <w:rsid w:val="00925802"/>
    <w:rsid w:val="00947639"/>
    <w:rsid w:val="00954A7E"/>
    <w:rsid w:val="0099717B"/>
    <w:rsid w:val="009C4EFF"/>
    <w:rsid w:val="009D6E79"/>
    <w:rsid w:val="009E6559"/>
    <w:rsid w:val="009F0730"/>
    <w:rsid w:val="00A162D0"/>
    <w:rsid w:val="00A21263"/>
    <w:rsid w:val="00A26E94"/>
    <w:rsid w:val="00A31DC0"/>
    <w:rsid w:val="00A4541D"/>
    <w:rsid w:val="00A45900"/>
    <w:rsid w:val="00A5658E"/>
    <w:rsid w:val="00A8154B"/>
    <w:rsid w:val="00A81F83"/>
    <w:rsid w:val="00A92EDD"/>
    <w:rsid w:val="00A96874"/>
    <w:rsid w:val="00AC062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07228"/>
    <w:rsid w:val="00C3540C"/>
    <w:rsid w:val="00C731DE"/>
    <w:rsid w:val="00C735B6"/>
    <w:rsid w:val="00C75A85"/>
    <w:rsid w:val="00C76106"/>
    <w:rsid w:val="00C82DC7"/>
    <w:rsid w:val="00C979A2"/>
    <w:rsid w:val="00CB4575"/>
    <w:rsid w:val="00CB77F7"/>
    <w:rsid w:val="00CB7C25"/>
    <w:rsid w:val="00CC6E23"/>
    <w:rsid w:val="00CD53E0"/>
    <w:rsid w:val="00CE3D2C"/>
    <w:rsid w:val="00CF4C5A"/>
    <w:rsid w:val="00D025D6"/>
    <w:rsid w:val="00D14448"/>
    <w:rsid w:val="00D1661A"/>
    <w:rsid w:val="00D21637"/>
    <w:rsid w:val="00D30436"/>
    <w:rsid w:val="00D42C59"/>
    <w:rsid w:val="00D81DEA"/>
    <w:rsid w:val="00D96BA5"/>
    <w:rsid w:val="00DA5147"/>
    <w:rsid w:val="00DB173C"/>
    <w:rsid w:val="00DB4F65"/>
    <w:rsid w:val="00DC35A4"/>
    <w:rsid w:val="00DC55EE"/>
    <w:rsid w:val="00DC7179"/>
    <w:rsid w:val="00DE0858"/>
    <w:rsid w:val="00DE0FD9"/>
    <w:rsid w:val="00E0193B"/>
    <w:rsid w:val="00E05C17"/>
    <w:rsid w:val="00E10DF8"/>
    <w:rsid w:val="00E1594B"/>
    <w:rsid w:val="00E256C7"/>
    <w:rsid w:val="00E377AD"/>
    <w:rsid w:val="00E411C1"/>
    <w:rsid w:val="00E41CD2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09C4"/>
    <w:rsid w:val="00F566FC"/>
    <w:rsid w:val="00F70069"/>
    <w:rsid w:val="00F75CD4"/>
    <w:rsid w:val="00F8354C"/>
    <w:rsid w:val="00FB533A"/>
    <w:rsid w:val="00FC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A8E6"/>
  <w15:docId w15:val="{D63E9193-9E63-4867-8F31-7C029E05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Матвеев Павел Александрович</cp:lastModifiedBy>
  <cp:revision>19</cp:revision>
  <cp:lastPrinted>2022-02-18T11:44:00Z</cp:lastPrinted>
  <dcterms:created xsi:type="dcterms:W3CDTF">2024-05-31T11:34:00Z</dcterms:created>
  <dcterms:modified xsi:type="dcterms:W3CDTF">2024-09-11T12:26:00Z</dcterms:modified>
</cp:coreProperties>
</file>